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D308F8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419C519F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2E710E31" w:rsidR="00725949" w:rsidRPr="00D308F8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308F8" w:rsidRPr="00D308F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308F8" w:rsidRPr="00D308F8">
              <w:rPr>
                <w:rFonts w:ascii="Times New Roman" w:hAnsi="Times New Roman"/>
                <w:b/>
                <w:bCs/>
                <w:sz w:val="20"/>
                <w:szCs w:val="20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69CE8C1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308F8" w:rsidRPr="00D308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Психологија религије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58CDCE30" w:rsidR="00725949" w:rsidRPr="00D308F8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308F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308F8" w:rsidRPr="00D308F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308F8">
              <w:rPr>
                <w:rFonts w:ascii="Times New Roman" w:hAnsi="Times New Roman"/>
                <w:b/>
                <w:bCs/>
                <w:sz w:val="20"/>
                <w:szCs w:val="20"/>
              </w:rPr>
              <w:t>проф. др Петар Јевремовић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41CBED0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308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18095B8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308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2A5E3E09" w:rsidR="00725949" w:rsidRPr="00D308F8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308F8">
              <w:rPr>
                <w:rFonts w:ascii="Times New Roman" w:hAnsi="Times New Roman"/>
                <w:sz w:val="20"/>
                <w:szCs w:val="20"/>
                <w:lang w:val="sr-Cyrl-CS"/>
              </w:rPr>
              <w:t>Проучити однос психологије као науке и религије, добити увид у најзначајније савремене психолошке приступе главним проблемима психологије религије (порекло, значај религије, природа религијског доживљаја, итд).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7BAD363C" w:rsidR="00725949" w:rsidRPr="00D308F8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308F8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стећи основна знања из области психологије религије, најзначајније психолошке приступе главним проблемима психологије религије. Студенти ће бити оспособљени да се компетентно баве анализом и истраживањем зашто су за савременог човека тако важна религиозна питања (које његове потребе задовољава религија) и моћи ће да разликују аутентичну религију од световних, квазирелигиозних покрета.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EDF3C8D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1.</w:t>
            </w:r>
            <w:r w:rsidRPr="00D308F8">
              <w:rPr>
                <w:rFonts w:ascii="Times New Roman" w:hAnsi="Times New Roman"/>
                <w:lang w:val="sr-Cyrl-CS"/>
              </w:rPr>
              <w:tab/>
              <w:t xml:space="preserve">Уводно предавање: појам личности </w:t>
            </w:r>
          </w:p>
          <w:p w14:paraId="3522CF61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2.</w:t>
            </w:r>
            <w:r w:rsidRPr="00D308F8">
              <w:rPr>
                <w:rFonts w:ascii="Times New Roman" w:hAnsi="Times New Roman"/>
                <w:lang w:val="sr-Cyrl-CS"/>
              </w:rPr>
              <w:tab/>
              <w:t>Стари Египат</w:t>
            </w:r>
          </w:p>
          <w:p w14:paraId="137A9422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3.</w:t>
            </w:r>
            <w:r w:rsidRPr="00D308F8">
              <w:rPr>
                <w:rFonts w:ascii="Times New Roman" w:hAnsi="Times New Roman"/>
                <w:lang w:val="sr-Cyrl-CS"/>
              </w:rPr>
              <w:tab/>
              <w:t>Хиндуизам и Будизам</w:t>
            </w:r>
          </w:p>
          <w:p w14:paraId="6091924C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4.</w:t>
            </w:r>
            <w:r w:rsidRPr="00D308F8">
              <w:rPr>
                <w:rFonts w:ascii="Times New Roman" w:hAnsi="Times New Roman"/>
                <w:lang w:val="sr-Cyrl-CS"/>
              </w:rPr>
              <w:tab/>
              <w:t xml:space="preserve">Грчка и Рим </w:t>
            </w:r>
          </w:p>
          <w:p w14:paraId="4BA6656B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5.</w:t>
            </w:r>
            <w:r w:rsidRPr="00D308F8">
              <w:rPr>
                <w:rFonts w:ascii="Times New Roman" w:hAnsi="Times New Roman"/>
                <w:lang w:val="sr-Cyrl-CS"/>
              </w:rPr>
              <w:tab/>
              <w:t>Хришћанство</w:t>
            </w:r>
          </w:p>
          <w:p w14:paraId="498DA4B8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6.</w:t>
            </w:r>
            <w:r w:rsidRPr="00D308F8">
              <w:rPr>
                <w:rFonts w:ascii="Times New Roman" w:hAnsi="Times New Roman"/>
                <w:lang w:val="sr-Cyrl-CS"/>
              </w:rPr>
              <w:tab/>
              <w:t>Ислам</w:t>
            </w:r>
          </w:p>
          <w:p w14:paraId="59F5016E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7.</w:t>
            </w:r>
            <w:r w:rsidRPr="00D308F8">
              <w:rPr>
                <w:rFonts w:ascii="Times New Roman" w:hAnsi="Times New Roman"/>
                <w:lang w:val="sr-Cyrl-CS"/>
              </w:rPr>
              <w:tab/>
              <w:t>Фројдова психоанализа</w:t>
            </w:r>
          </w:p>
          <w:p w14:paraId="2744C9F4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8.</w:t>
            </w:r>
            <w:r w:rsidRPr="00D308F8">
              <w:rPr>
                <w:rFonts w:ascii="Times New Roman" w:hAnsi="Times New Roman"/>
                <w:lang w:val="sr-Cyrl-CS"/>
              </w:rPr>
              <w:tab/>
              <w:t>Јунгова аналитичка психологија</w:t>
            </w:r>
          </w:p>
          <w:p w14:paraId="15046C30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9.</w:t>
            </w:r>
            <w:r w:rsidRPr="00D308F8">
              <w:rPr>
                <w:rFonts w:ascii="Times New Roman" w:hAnsi="Times New Roman"/>
                <w:lang w:val="sr-Cyrl-CS"/>
              </w:rPr>
              <w:tab/>
              <w:t>Лакан</w:t>
            </w:r>
          </w:p>
          <w:p w14:paraId="65B7190B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10.</w:t>
            </w:r>
            <w:r w:rsidRPr="00D308F8">
              <w:rPr>
                <w:rFonts w:ascii="Times New Roman" w:hAnsi="Times New Roman"/>
                <w:lang w:val="sr-Cyrl-CS"/>
              </w:rPr>
              <w:tab/>
              <w:t xml:space="preserve"> Монотеизам и хенотеизам </w:t>
            </w:r>
          </w:p>
          <w:p w14:paraId="3C48B042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11.</w:t>
            </w:r>
            <w:r w:rsidRPr="00D308F8">
              <w:rPr>
                <w:rFonts w:ascii="Times New Roman" w:hAnsi="Times New Roman"/>
                <w:lang w:val="sr-Cyrl-CS"/>
              </w:rPr>
              <w:tab/>
              <w:t>Усменост</w:t>
            </w:r>
          </w:p>
          <w:p w14:paraId="4B9EB815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12.</w:t>
            </w:r>
            <w:r w:rsidRPr="00D308F8">
              <w:rPr>
                <w:rFonts w:ascii="Times New Roman" w:hAnsi="Times New Roman"/>
                <w:lang w:val="sr-Cyrl-CS"/>
              </w:rPr>
              <w:tab/>
              <w:t>Личност и идеологија</w:t>
            </w:r>
          </w:p>
          <w:p w14:paraId="2308CAE2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13.</w:t>
            </w:r>
            <w:r w:rsidRPr="00D308F8">
              <w:rPr>
                <w:rFonts w:ascii="Times New Roman" w:hAnsi="Times New Roman"/>
                <w:lang w:val="sr-Cyrl-CS"/>
              </w:rPr>
              <w:tab/>
              <w:t>Психопатологија религијског живота</w:t>
            </w:r>
          </w:p>
          <w:p w14:paraId="235BFDFF" w14:textId="77777777" w:rsidR="00D308F8" w:rsidRPr="00D308F8" w:rsidRDefault="00D308F8" w:rsidP="00D308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14.</w:t>
            </w:r>
            <w:r w:rsidRPr="00D308F8">
              <w:rPr>
                <w:rFonts w:ascii="Times New Roman" w:hAnsi="Times New Roman"/>
                <w:lang w:val="sr-Cyrl-CS"/>
              </w:rPr>
              <w:tab/>
              <w:t>Аскетика</w:t>
            </w:r>
          </w:p>
          <w:p w14:paraId="6BE4BFD0" w14:textId="5AB029AD" w:rsidR="00725949" w:rsidRPr="00D308F8" w:rsidRDefault="00D308F8" w:rsidP="00D308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308F8">
              <w:rPr>
                <w:rFonts w:ascii="Times New Roman" w:hAnsi="Times New Roman"/>
                <w:lang w:val="sr-Cyrl-CS"/>
              </w:rPr>
              <w:t>15.</w:t>
            </w:r>
            <w:r w:rsidRPr="00D308F8">
              <w:rPr>
                <w:rFonts w:ascii="Times New Roman" w:hAnsi="Times New Roman"/>
                <w:lang w:val="sr-Cyrl-CS"/>
              </w:rPr>
              <w:tab/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Pr="00D308F8">
              <w:rPr>
                <w:rFonts w:ascii="Times New Roman" w:hAnsi="Times New Roman"/>
                <w:lang w:val="sr-Cyrl-CS"/>
              </w:rPr>
              <w:t>Радикализам у вери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5440DB2" w14:textId="13ADC2A1" w:rsidR="00725949" w:rsidRPr="00D308F8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308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Дебате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 наставним јединицама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3BDD4FA" w14:textId="28206638" w:rsidR="00D308F8" w:rsidRPr="00D308F8" w:rsidRDefault="00D308F8" w:rsidP="00D308F8">
            <w:pPr>
              <w:rPr>
                <w:rFonts w:ascii="Times New Roman" w:hAnsi="Times New Roman"/>
                <w:lang w:val="ru-RU"/>
              </w:rPr>
            </w:pPr>
            <w:r w:rsidRPr="00D308F8">
              <w:rPr>
                <w:rFonts w:ascii="Times New Roman" w:hAnsi="Times New Roman"/>
                <w:lang w:val="ru-RU"/>
              </w:rPr>
              <w:t xml:space="preserve">1.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Ф</w:t>
            </w:r>
            <w:r w:rsidRPr="00D308F8">
              <w:rPr>
                <w:rFonts w:ascii="Times New Roman" w:hAnsi="Times New Roman"/>
                <w:lang w:val="ru-RU"/>
              </w:rPr>
              <w:t>ројд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, С., </w:t>
            </w:r>
            <w:r w:rsidRPr="00D308F8">
              <w:rPr>
                <w:rFonts w:ascii="Times New Roman" w:hAnsi="Times New Roman"/>
                <w:i/>
                <w:iCs/>
                <w:lang w:val="ru-RU"/>
              </w:rPr>
              <w:t>Тотем и табу</w:t>
            </w:r>
            <w:r w:rsidRPr="00D308F8">
              <w:rPr>
                <w:rFonts w:ascii="Times New Roman" w:hAnsi="Times New Roman"/>
                <w:lang w:val="ru-RU"/>
              </w:rPr>
              <w:t xml:space="preserve">, Матица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српска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>, Нови Сад 1984.</w:t>
            </w:r>
          </w:p>
          <w:p w14:paraId="24A023BC" w14:textId="4A87776F" w:rsidR="00D308F8" w:rsidRPr="00D308F8" w:rsidRDefault="00D308F8" w:rsidP="00D308F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2. </w:t>
            </w:r>
            <w:r w:rsidRPr="00D308F8">
              <w:rPr>
                <w:rFonts w:ascii="Times New Roman" w:hAnsi="Times New Roman"/>
                <w:lang w:val="ru-RU"/>
              </w:rPr>
              <w:t>Ф</w:t>
            </w:r>
            <w:r>
              <w:rPr>
                <w:rFonts w:ascii="Times New Roman" w:hAnsi="Times New Roman"/>
                <w:lang w:val="ru-RU"/>
              </w:rPr>
              <w:t>ројд</w:t>
            </w:r>
            <w:r w:rsidRPr="00D308F8">
              <w:rPr>
                <w:rFonts w:ascii="Times New Roman" w:hAnsi="Times New Roman"/>
                <w:lang w:val="ru-RU"/>
              </w:rPr>
              <w:t xml:space="preserve">, С.,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Будућност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једне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илузије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и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други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есеји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о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религији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, Завод за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уџбенике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Београд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 2002.</w:t>
            </w:r>
          </w:p>
          <w:p w14:paraId="2E879D84" w14:textId="103D8E5E" w:rsidR="00D308F8" w:rsidRPr="00D308F8" w:rsidRDefault="00D308F8" w:rsidP="00D308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3.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Фројд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, С.,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Мојсије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и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монетеизам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Графос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Београд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 1979.</w:t>
            </w:r>
          </w:p>
          <w:p w14:paraId="3A256C3B" w14:textId="43AC5771" w:rsidR="00725949" w:rsidRPr="00D308F8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HR"/>
              </w:rPr>
            </w:pPr>
            <w:r>
              <w:rPr>
                <w:rFonts w:ascii="Times New Roman" w:hAnsi="Times New Roman"/>
              </w:rPr>
              <w:t xml:space="preserve">4.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Јунг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>, К. Г.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D308F8">
              <w:rPr>
                <w:rFonts w:ascii="Times New Roman" w:hAnsi="Times New Roman"/>
              </w:rPr>
              <w:t>„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Одговор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Јова</w:t>
            </w:r>
            <w:proofErr w:type="spellEnd"/>
            <w:r w:rsidRPr="00D308F8">
              <w:rPr>
                <w:rFonts w:ascii="Times New Roman" w:hAnsi="Times New Roman"/>
              </w:rPr>
              <w:t>“</w:t>
            </w:r>
            <w:r w:rsidRPr="00D308F8">
              <w:rPr>
                <w:rFonts w:ascii="Times New Roman" w:hAnsi="Times New Roman"/>
                <w:lang w:val="ru-RU"/>
              </w:rPr>
              <w:t>, у</w:t>
            </w:r>
            <w:r w:rsidRPr="00D308F8">
              <w:rPr>
                <w:rFonts w:ascii="Times New Roman" w:hAnsi="Times New Roman"/>
              </w:rPr>
              <w:t>:</w:t>
            </w:r>
            <w:r w:rsidRPr="00D308F8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308F8">
              <w:rPr>
                <w:rFonts w:ascii="Times New Roman" w:hAnsi="Times New Roman"/>
                <w:lang w:val="ru-RU"/>
              </w:rPr>
              <w:t>Јунг</w:t>
            </w:r>
            <w:proofErr w:type="spellEnd"/>
            <w:r w:rsidRPr="00D308F8">
              <w:rPr>
                <w:rFonts w:ascii="Times New Roman" w:hAnsi="Times New Roman"/>
                <w:lang w:val="ru-RU"/>
              </w:rPr>
              <w:t>, К. Г.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D308F8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308F8">
              <w:rPr>
                <w:rFonts w:ascii="Times New Roman" w:hAnsi="Times New Roman"/>
                <w:i/>
                <w:iCs/>
                <w:lang w:val="ru-RU"/>
              </w:rPr>
              <w:t>Психолошке</w:t>
            </w:r>
            <w:proofErr w:type="spellEnd"/>
            <w:r w:rsidRPr="00D308F8">
              <w:rPr>
                <w:rFonts w:ascii="Times New Roman" w:hAnsi="Times New Roman"/>
                <w:i/>
                <w:iCs/>
                <w:lang w:val="ru-RU"/>
              </w:rPr>
              <w:t xml:space="preserve"> расправе</w:t>
            </w:r>
            <w:r w:rsidRPr="00D308F8">
              <w:rPr>
                <w:rFonts w:ascii="Times New Roman" w:hAnsi="Times New Roman"/>
                <w:lang w:val="ru-RU"/>
              </w:rPr>
              <w:t>, Нови Сад 1984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0F6D3A0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D308F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105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45C591D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308F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3C5E9CA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308F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68B78D49" w:rsidR="00725949" w:rsidRPr="00092214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Предавања, вежбе и консултације.</w:t>
            </w:r>
          </w:p>
          <w:p w14:paraId="7BA627B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6C0B0E66" w:rsidR="00725949" w:rsidRPr="00092214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136BA470" w:rsidR="00725949" w:rsidRPr="00D308F8" w:rsidRDefault="00D308F8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725949"/>
    <w:rsid w:val="00D3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2</cp:revision>
  <dcterms:created xsi:type="dcterms:W3CDTF">2020-05-27T23:16:00Z</dcterms:created>
  <dcterms:modified xsi:type="dcterms:W3CDTF">2020-05-27T23:16:00Z</dcterms:modified>
</cp:coreProperties>
</file>